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F2F30" w:rsidRPr="00CB78A6" w:rsidRDefault="00EF2F30" w:rsidP="00EF2F3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vertAlign w:val="subscript"/>
        </w:rPr>
      </w:pPr>
    </w:p>
    <w:p w14:paraId="0A37501D" w14:textId="77777777" w:rsidR="00EF2F30" w:rsidRPr="00EF2F30" w:rsidRDefault="00EF2F30" w:rsidP="00EF2F3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EF2F30">
        <w:rPr>
          <w:rFonts w:ascii="Cambria" w:eastAsia="Cambria" w:hAnsi="Cambria" w:cs="Cambria"/>
          <w:noProof/>
          <w:color w:val="000000"/>
          <w:sz w:val="56"/>
          <w:szCs w:val="20"/>
        </w:rPr>
        <w:drawing>
          <wp:inline distT="0" distB="0" distL="0" distR="0" wp14:anchorId="301A1011" wp14:editId="72E724DA">
            <wp:extent cx="2286000" cy="561975"/>
            <wp:effectExtent l="0" t="0" r="0" b="9525"/>
            <wp:docPr id="3" name="Picture 3" descr="C:\Users\tamis\AppData\Local\Microsoft\Windows\INetCache\Content.Word\CCC_Logo_H_color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s\AppData\Local\Microsoft\Windows\INetCache\Content.Word\CCC_Logo_H_color_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EF2F30" w:rsidRPr="00EF2F30" w:rsidRDefault="00EF2F30" w:rsidP="00EF2F30">
      <w:pPr>
        <w:rPr>
          <w:rFonts w:ascii="Calibri" w:eastAsia="Calibri" w:hAnsi="Calibri" w:cs="Times New Roman"/>
        </w:rPr>
      </w:pPr>
    </w:p>
    <w:p w14:paraId="2F3F3746" w14:textId="77777777" w:rsidR="00EF2F30" w:rsidRPr="00EF2F30" w:rsidRDefault="00863989" w:rsidP="00B44AB8">
      <w:pPr>
        <w:keepNext/>
        <w:keepLines/>
        <w:spacing w:after="0" w:line="240" w:lineRule="auto"/>
        <w:jc w:val="center"/>
        <w:outlineLvl w:val="0"/>
        <w:rPr>
          <w:rFonts w:ascii="Cambria" w:eastAsia="Cambria" w:hAnsi="Cambria" w:cs="Cambria"/>
          <w:color w:val="000000"/>
          <w:sz w:val="56"/>
          <w:szCs w:val="20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8"/>
            <w:szCs w:val="20"/>
          </w:rPr>
          <w:id w:val="-1862356299"/>
          <w:placeholder>
            <w:docPart w:val="C90B7B0E74EB430A83D01EF892639845"/>
          </w:placeholder>
        </w:sdtPr>
        <w:sdtEndPr/>
        <w:sdtContent>
          <w:r w:rsidR="00B44AB8">
            <w:rPr>
              <w:rFonts w:ascii="Times New Roman" w:eastAsia="Times New Roman" w:hAnsi="Times New Roman" w:cs="Times New Roman"/>
              <w:b/>
              <w:color w:val="000000"/>
              <w:sz w:val="28"/>
              <w:szCs w:val="20"/>
            </w:rPr>
            <w:t>Cultural Arts</w:t>
          </w:r>
        </w:sdtContent>
      </w:sdt>
      <w:r w:rsidR="00EF2F30" w:rsidRPr="00EF2F3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Committee Charter</w:t>
      </w:r>
    </w:p>
    <w:p w14:paraId="02EB378F" w14:textId="77777777" w:rsidR="00EF2F30" w:rsidRPr="00EF2F30" w:rsidRDefault="00EF2F30" w:rsidP="00EF2F30">
      <w:pPr>
        <w:rPr>
          <w:rFonts w:ascii="Calibri" w:eastAsia="Calibri" w:hAnsi="Calibri" w:cs="Times New Roman"/>
        </w:rPr>
      </w:pPr>
    </w:p>
    <w:p w14:paraId="12B7DE1C" w14:textId="77777777" w:rsidR="00EF2F30" w:rsidRPr="00EF2F30" w:rsidRDefault="00EF2F30" w:rsidP="00B44AB8">
      <w:pPr>
        <w:outlineLvl w:val="0"/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>Mission</w:t>
      </w:r>
    </w:p>
    <w:sdt>
      <w:sdtPr>
        <w:rPr>
          <w:rFonts w:ascii="Calibri" w:eastAsia="Calibri" w:hAnsi="Calibri" w:cs="Times New Roman"/>
        </w:rPr>
        <w:id w:val="921458510"/>
        <w:placeholder>
          <w:docPart w:val="3408F04980044D00AD760EE7A3E5D46A"/>
        </w:placeholder>
      </w:sdtPr>
      <w:sdtEndPr/>
      <w:sdtContent>
        <w:p w14:paraId="6A05A809" w14:textId="4E3DF2FB" w:rsidR="00EF2F30" w:rsidRPr="00EF2F30" w:rsidRDefault="00581B5C" w:rsidP="00581B5C">
          <w:pPr>
            <w:rPr>
              <w:rFonts w:ascii="Calibri" w:eastAsia="Calibri" w:hAnsi="Calibri" w:cs="Times New Roman"/>
            </w:rPr>
          </w:pPr>
          <w:r w:rsidRPr="00581B5C">
            <w:rPr>
              <w:rFonts w:ascii="Calibri" w:eastAsia="Calibri" w:hAnsi="Calibri" w:cs="Times New Roman"/>
            </w:rPr>
            <w:t>The Cultural Arts Committee is dedicated to coordinating and promoting the arts on campus and supporting CCC's role as the cultural hub of Clackamas County.</w:t>
          </w:r>
        </w:p>
      </w:sdtContent>
    </w:sdt>
    <w:p w14:paraId="1BD503EB" w14:textId="77777777" w:rsidR="00EF2F30" w:rsidRPr="00EF2F30" w:rsidRDefault="00EF2F30" w:rsidP="00B44AB8">
      <w:pPr>
        <w:outlineLvl w:val="0"/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 xml:space="preserve">Purpose </w:t>
      </w:r>
    </w:p>
    <w:p w14:paraId="5485C52B" w14:textId="77777777" w:rsidR="009118B4" w:rsidRDefault="009118B4" w:rsidP="00B44AB8">
      <w:pPr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purpose of the Cultural Arts Committee is to:</w:t>
      </w:r>
    </w:p>
    <w:p w14:paraId="1025360B" w14:textId="47BF2699" w:rsidR="009118B4" w:rsidRPr="009118B4" w:rsidRDefault="6D7970D1" w:rsidP="009118B4">
      <w:pPr>
        <w:pStyle w:val="ListParagraph"/>
        <w:numPr>
          <w:ilvl w:val="0"/>
          <w:numId w:val="1"/>
        </w:numPr>
        <w:outlineLvl w:val="0"/>
        <w:rPr>
          <w:rFonts w:ascii="Calibri" w:eastAsia="Calibri" w:hAnsi="Calibri" w:cs="Times New Roman"/>
        </w:rPr>
      </w:pPr>
      <w:r w:rsidRPr="6D7970D1">
        <w:rPr>
          <w:rFonts w:ascii="Calibri" w:eastAsia="Calibri" w:hAnsi="Calibri" w:cs="Times New Roman"/>
        </w:rPr>
        <w:t>Provide encouragement and funding for art/film/music/theatre/literary arts projects</w:t>
      </w:r>
    </w:p>
    <w:p w14:paraId="18329DB9" w14:textId="00631F16" w:rsidR="6D7970D1" w:rsidRDefault="6D7970D1" w:rsidP="6D7970D1">
      <w:pPr>
        <w:pStyle w:val="ListParagraph"/>
        <w:numPr>
          <w:ilvl w:val="0"/>
          <w:numId w:val="1"/>
        </w:numPr>
        <w:outlineLvl w:val="0"/>
        <w:rPr>
          <w:rFonts w:ascii="Calibri" w:eastAsia="Calibri" w:hAnsi="Calibri" w:cs="Times New Roman"/>
        </w:rPr>
      </w:pPr>
      <w:r w:rsidRPr="6D7970D1">
        <w:rPr>
          <w:rFonts w:ascii="Calibri" w:eastAsia="Calibri" w:hAnsi="Calibri" w:cs="Times New Roman"/>
        </w:rPr>
        <w:t>Promote the awareness and value of the human need for aesthetic expression</w:t>
      </w:r>
    </w:p>
    <w:p w14:paraId="09C8C6DD" w14:textId="77777777" w:rsidR="009118B4" w:rsidRDefault="6D7970D1" w:rsidP="002E1F71">
      <w:pPr>
        <w:pStyle w:val="ListParagraph"/>
        <w:numPr>
          <w:ilvl w:val="0"/>
          <w:numId w:val="1"/>
        </w:numPr>
        <w:outlineLvl w:val="0"/>
        <w:rPr>
          <w:rFonts w:ascii="Calibri" w:eastAsia="Calibri" w:hAnsi="Calibri" w:cs="Times New Roman"/>
        </w:rPr>
      </w:pPr>
      <w:r w:rsidRPr="6D7970D1">
        <w:rPr>
          <w:rFonts w:ascii="Calibri" w:eastAsia="Calibri" w:hAnsi="Calibri" w:cs="Times New Roman"/>
        </w:rPr>
        <w:t>Provide interdepartmental support through promotion of student, staff and faculty creative work</w:t>
      </w:r>
    </w:p>
    <w:p w14:paraId="57FCF0F9" w14:textId="199E6D40" w:rsidR="0055253E" w:rsidRDefault="6D7970D1" w:rsidP="009118B4">
      <w:pPr>
        <w:pStyle w:val="ListParagraph"/>
        <w:numPr>
          <w:ilvl w:val="0"/>
          <w:numId w:val="1"/>
        </w:numPr>
        <w:outlineLvl w:val="0"/>
        <w:rPr>
          <w:rFonts w:ascii="Calibri" w:eastAsia="Calibri" w:hAnsi="Calibri" w:cs="Times New Roman"/>
        </w:rPr>
      </w:pPr>
      <w:r w:rsidRPr="6D7970D1">
        <w:rPr>
          <w:rFonts w:ascii="Calibri" w:eastAsia="Calibri" w:hAnsi="Calibri" w:cs="Times New Roman"/>
        </w:rPr>
        <w:t xml:space="preserve">Expose the community to significant artists of diverse cultures through </w:t>
      </w:r>
      <w:r w:rsidR="002C534B">
        <w:rPr>
          <w:rFonts w:ascii="Calibri" w:eastAsia="Calibri" w:hAnsi="Calibri" w:cs="Times New Roman"/>
        </w:rPr>
        <w:t xml:space="preserve">innovative </w:t>
      </w:r>
      <w:r w:rsidRPr="6D7970D1">
        <w:rPr>
          <w:rFonts w:ascii="Calibri" w:eastAsia="Calibri" w:hAnsi="Calibri" w:cs="Times New Roman"/>
        </w:rPr>
        <w:t xml:space="preserve">workshops, </w:t>
      </w:r>
      <w:r w:rsidR="002C534B">
        <w:rPr>
          <w:rFonts w:ascii="Calibri" w:eastAsia="Calibri" w:hAnsi="Calibri" w:cs="Times New Roman"/>
        </w:rPr>
        <w:t xml:space="preserve">and relevant </w:t>
      </w:r>
      <w:r w:rsidRPr="6D7970D1">
        <w:rPr>
          <w:rFonts w:ascii="Calibri" w:eastAsia="Calibri" w:hAnsi="Calibri" w:cs="Times New Roman"/>
        </w:rPr>
        <w:t>speaking engagements and performances.</w:t>
      </w:r>
    </w:p>
    <w:p w14:paraId="21D98C6E" w14:textId="2F22C79A" w:rsidR="002E1F71" w:rsidRDefault="6D7970D1" w:rsidP="009118B4">
      <w:pPr>
        <w:pStyle w:val="ListParagraph"/>
        <w:numPr>
          <w:ilvl w:val="0"/>
          <w:numId w:val="1"/>
        </w:numPr>
        <w:outlineLvl w:val="0"/>
        <w:rPr>
          <w:rFonts w:ascii="Calibri" w:eastAsia="Calibri" w:hAnsi="Calibri" w:cs="Times New Roman"/>
        </w:rPr>
      </w:pPr>
      <w:r w:rsidRPr="6D7970D1">
        <w:rPr>
          <w:rFonts w:ascii="Calibri" w:eastAsia="Calibri" w:hAnsi="Calibri" w:cs="Times New Roman"/>
        </w:rPr>
        <w:t xml:space="preserve">Explore avenues for continued funding </w:t>
      </w:r>
    </w:p>
    <w:p w14:paraId="32E1BFAF" w14:textId="77777777" w:rsidR="00EF2F30" w:rsidRPr="00EF2F30" w:rsidRDefault="00EF2F30" w:rsidP="00B44AB8">
      <w:pPr>
        <w:outlineLvl w:val="0"/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>Definitions</w:t>
      </w:r>
    </w:p>
    <w:p w14:paraId="4F0C510E" w14:textId="77777777" w:rsidR="00D24906" w:rsidRPr="00D24906" w:rsidRDefault="00D24906" w:rsidP="00D24906">
      <w:pPr>
        <w:outlineLvl w:val="0"/>
        <w:rPr>
          <w:rFonts w:ascii="Calibri" w:eastAsia="Calibri" w:hAnsi="Calibri" w:cs="Times New Roman"/>
          <w:color w:val="000000" w:themeColor="text1"/>
        </w:rPr>
      </w:pPr>
      <w:r w:rsidRPr="00D24906">
        <w:rPr>
          <w:rFonts w:ascii="Calibri" w:eastAsia="Calibri" w:hAnsi="Calibri" w:cs="Times New Roman"/>
          <w:color w:val="000000" w:themeColor="text1"/>
        </w:rPr>
        <w:t xml:space="preserve">Funding means money provided through Cultural Arts Committee Funds for Excellence and occasional fundraising events. </w:t>
      </w:r>
    </w:p>
    <w:p w14:paraId="268E6F36" w14:textId="77777777" w:rsidR="00D24906" w:rsidRPr="00D24906" w:rsidRDefault="00D24906" w:rsidP="00D24906">
      <w:pPr>
        <w:outlineLvl w:val="0"/>
        <w:rPr>
          <w:rFonts w:ascii="Calibri" w:eastAsia="Calibri" w:hAnsi="Calibri" w:cs="Times New Roman"/>
          <w:color w:val="000000" w:themeColor="text1"/>
        </w:rPr>
      </w:pPr>
      <w:r w:rsidRPr="00D24906">
        <w:rPr>
          <w:rFonts w:ascii="Calibri" w:eastAsia="Calibri" w:hAnsi="Calibri" w:cs="Times New Roman"/>
          <w:color w:val="000000" w:themeColor="text1"/>
        </w:rPr>
        <w:t xml:space="preserve">Cultural Arts is defined as a representation of diverse art forms including performance, visual arts, literature, film, dance, </w:t>
      </w:r>
      <w:proofErr w:type="gramStart"/>
      <w:r w:rsidRPr="00D24906">
        <w:rPr>
          <w:rFonts w:ascii="Calibri" w:eastAsia="Calibri" w:hAnsi="Calibri" w:cs="Times New Roman"/>
          <w:color w:val="000000" w:themeColor="text1"/>
        </w:rPr>
        <w:t>theatre</w:t>
      </w:r>
      <w:proofErr w:type="gramEnd"/>
      <w:r w:rsidRPr="00D24906">
        <w:rPr>
          <w:rFonts w:ascii="Calibri" w:eastAsia="Calibri" w:hAnsi="Calibri" w:cs="Times New Roman"/>
          <w:color w:val="000000" w:themeColor="text1"/>
        </w:rPr>
        <w:t xml:space="preserve"> and emerging art forms. </w:t>
      </w:r>
    </w:p>
    <w:p w14:paraId="414D3E63" w14:textId="77777777" w:rsidR="00D24906" w:rsidRPr="00D24906" w:rsidRDefault="00D24906" w:rsidP="00D24906">
      <w:pPr>
        <w:outlineLvl w:val="0"/>
        <w:rPr>
          <w:rFonts w:ascii="Calibri" w:eastAsia="Calibri" w:hAnsi="Calibri" w:cs="Times New Roman"/>
          <w:color w:val="000000" w:themeColor="text1"/>
        </w:rPr>
      </w:pPr>
      <w:r w:rsidRPr="00D24906">
        <w:rPr>
          <w:rFonts w:ascii="Calibri" w:eastAsia="Calibri" w:hAnsi="Calibri" w:cs="Times New Roman"/>
          <w:color w:val="000000" w:themeColor="text1"/>
        </w:rPr>
        <w:t xml:space="preserve">Community is defined as the people of Clackamas County and the greater Northwest. </w:t>
      </w:r>
    </w:p>
    <w:p w14:paraId="4B5F38A7" w14:textId="77777777" w:rsidR="00D24906" w:rsidRPr="00D24906" w:rsidRDefault="00D24906" w:rsidP="00D24906">
      <w:pPr>
        <w:outlineLvl w:val="0"/>
        <w:rPr>
          <w:rFonts w:ascii="Calibri" w:eastAsia="Calibri" w:hAnsi="Calibri" w:cs="Times New Roman"/>
          <w:color w:val="000000" w:themeColor="text1"/>
        </w:rPr>
      </w:pPr>
      <w:r w:rsidRPr="00D24906">
        <w:rPr>
          <w:rFonts w:ascii="Calibri" w:eastAsia="Calibri" w:hAnsi="Calibri" w:cs="Times New Roman"/>
          <w:color w:val="000000" w:themeColor="text1"/>
        </w:rPr>
        <w:t>Interdepartmental Support is defined as creative collaboration between multiple departments in the college community.</w:t>
      </w:r>
    </w:p>
    <w:p w14:paraId="3711EB73" w14:textId="77777777" w:rsidR="00EF2F30" w:rsidRPr="00EF2F30" w:rsidRDefault="00EF2F30" w:rsidP="00B44AB8">
      <w:pPr>
        <w:outlineLvl w:val="0"/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>Meeting Schedule</w:t>
      </w:r>
    </w:p>
    <w:sdt>
      <w:sdtPr>
        <w:rPr>
          <w:rFonts w:ascii="Calibri" w:eastAsia="Calibri" w:hAnsi="Calibri" w:cs="Times New Roman"/>
        </w:rPr>
        <w:id w:val="1670216208"/>
        <w:placeholder>
          <w:docPart w:val="BE575CB9AAB445BE9C1E9A737B21A85B"/>
        </w:placeholder>
      </w:sdtPr>
      <w:sdtEndPr/>
      <w:sdtContent>
        <w:p w14:paraId="1E4ED52E" w14:textId="77777777" w:rsidR="00EF2F30" w:rsidRPr="00EF2F30" w:rsidRDefault="007A3304" w:rsidP="007A3304">
          <w:pPr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First Tuesday of every month when school is in session</w:t>
          </w:r>
        </w:p>
      </w:sdtContent>
    </w:sdt>
    <w:p w14:paraId="56DABE0D" w14:textId="77777777" w:rsidR="00EF2F30" w:rsidRPr="00EF2F30" w:rsidRDefault="00EF2F30" w:rsidP="00B44AB8">
      <w:pPr>
        <w:outlineLvl w:val="0"/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>Scope</w:t>
      </w:r>
    </w:p>
    <w:p w14:paraId="245F7A95" w14:textId="77777777" w:rsidR="005753C9" w:rsidRDefault="005753C9" w:rsidP="005753C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scope of the Cultural Arts Committee includes</w:t>
      </w:r>
      <w:r w:rsidR="000800DF">
        <w:rPr>
          <w:rFonts w:ascii="Calibri" w:eastAsia="Calibri" w:hAnsi="Calibri" w:cs="Times New Roman"/>
        </w:rPr>
        <w:t xml:space="preserve"> serving people from </w:t>
      </w:r>
    </w:p>
    <w:p w14:paraId="6CD88408" w14:textId="6FE6F186" w:rsidR="005753C9" w:rsidRDefault="005753C9" w:rsidP="005753C9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CCC Faculty</w:t>
      </w:r>
      <w:r w:rsidR="00D62F6F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Staff</w:t>
      </w:r>
      <w:r w:rsidR="00D62F6F">
        <w:rPr>
          <w:rFonts w:ascii="Calibri" w:eastAsia="Calibri" w:hAnsi="Calibri" w:cs="Times New Roman"/>
        </w:rPr>
        <w:t>, and Students</w:t>
      </w:r>
    </w:p>
    <w:p w14:paraId="3451D47E" w14:textId="31B86A1D" w:rsidR="000800DF" w:rsidRPr="000800DF" w:rsidRDefault="6D7970D1" w:rsidP="6D7970D1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b/>
          <w:bCs/>
          <w:u w:val="single"/>
        </w:rPr>
      </w:pPr>
      <w:r w:rsidRPr="6D7970D1">
        <w:rPr>
          <w:rFonts w:ascii="Calibri" w:eastAsia="Calibri" w:hAnsi="Calibri" w:cs="Times New Roman"/>
        </w:rPr>
        <w:t>Clackamas County and the greater Northwest</w:t>
      </w:r>
    </w:p>
    <w:p w14:paraId="41C8F396" w14:textId="77777777" w:rsidR="000800DF" w:rsidRDefault="000800DF" w:rsidP="000800DF">
      <w:pPr>
        <w:pStyle w:val="ListParagraph"/>
        <w:ind w:left="1080"/>
        <w:rPr>
          <w:rFonts w:ascii="Calibri" w:eastAsia="Calibri" w:hAnsi="Calibri" w:cs="Times New Roman"/>
        </w:rPr>
      </w:pPr>
    </w:p>
    <w:p w14:paraId="72A3D3EC" w14:textId="77777777" w:rsidR="000800DF" w:rsidRPr="000800DF" w:rsidRDefault="000800DF" w:rsidP="000800DF">
      <w:pPr>
        <w:pStyle w:val="ListParagraph"/>
        <w:ind w:left="1080"/>
        <w:rPr>
          <w:rFonts w:ascii="Calibri" w:eastAsia="Calibri" w:hAnsi="Calibri" w:cs="Times New Roman"/>
          <w:b/>
          <w:u w:val="single"/>
        </w:rPr>
      </w:pPr>
    </w:p>
    <w:p w14:paraId="5C628515" w14:textId="77777777" w:rsidR="00EF2F30" w:rsidRPr="000800DF" w:rsidRDefault="00EF2F30" w:rsidP="000800DF">
      <w:pPr>
        <w:rPr>
          <w:rFonts w:ascii="Calibri" w:eastAsia="Calibri" w:hAnsi="Calibri" w:cs="Times New Roman"/>
          <w:b/>
          <w:u w:val="single"/>
        </w:rPr>
      </w:pPr>
      <w:r w:rsidRPr="000800DF">
        <w:rPr>
          <w:rFonts w:ascii="Calibri" w:eastAsia="Calibri" w:hAnsi="Calibri" w:cs="Times New Roman"/>
          <w:b/>
          <w:u w:val="single"/>
        </w:rPr>
        <w:lastRenderedPageBreak/>
        <w:t>Process</w:t>
      </w:r>
    </w:p>
    <w:p w14:paraId="6CD62C4D" w14:textId="77777777" w:rsidR="00EF2F30" w:rsidRPr="00EF2F30" w:rsidRDefault="007F0474" w:rsidP="007F047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Application upon request from Committee Chair and presentation during meeting. </w:t>
      </w:r>
    </w:p>
    <w:p w14:paraId="28BB1D06" w14:textId="77777777" w:rsidR="00EF2F30" w:rsidRPr="00EF2F30" w:rsidRDefault="00EF2F30" w:rsidP="00B44AB8">
      <w:pPr>
        <w:outlineLvl w:val="0"/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>Relationship to Other Committees</w:t>
      </w:r>
    </w:p>
    <w:p w14:paraId="720703D0" w14:textId="074B1A65" w:rsidR="00EF2F30" w:rsidRPr="00EF2F30" w:rsidRDefault="00863989" w:rsidP="00EF2F30">
      <w:pPr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842967787"/>
          <w:placeholder>
            <w:docPart w:val="A9DC41B057604AC696953390E0AAF27B"/>
          </w:placeholder>
        </w:sdtPr>
        <w:sdtEndPr/>
        <w:sdtContent>
          <w:r w:rsidR="00A47699" w:rsidRPr="6D7970D1">
            <w:rPr>
              <w:rFonts w:ascii="Calibri" w:eastAsia="Calibri" w:hAnsi="Calibri" w:cs="Times New Roman"/>
            </w:rPr>
            <w:t>G</w:t>
          </w:r>
          <w:r w:rsidR="00A47699">
            <w:rPr>
              <w:rFonts w:ascii="Calibri" w:eastAsia="Calibri" w:hAnsi="Calibri" w:cs="Times New Roman"/>
            </w:rPr>
            <w:t>lobal Learning Committee, Diversity, Equity and Inclusion Committee</w:t>
          </w:r>
        </w:sdtContent>
      </w:sdt>
      <w:r w:rsidR="00A47699">
        <w:rPr>
          <w:rFonts w:ascii="Calibri" w:eastAsia="Calibri" w:hAnsi="Calibri" w:cs="Times New Roman"/>
        </w:rPr>
        <w:t>, College Council</w:t>
      </w:r>
    </w:p>
    <w:p w14:paraId="11B52160" w14:textId="665E9F98" w:rsidR="00EF2F30" w:rsidRDefault="00EF2F30" w:rsidP="00B44AB8">
      <w:pPr>
        <w:outlineLvl w:val="0"/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 xml:space="preserve">Membership </w:t>
      </w:r>
    </w:p>
    <w:p w14:paraId="571D7750" w14:textId="12C61551" w:rsidR="00572DDF" w:rsidRPr="00572DDF" w:rsidRDefault="00572DDF" w:rsidP="00B44AB8">
      <w:pPr>
        <w:outlineLvl w:val="0"/>
        <w:rPr>
          <w:rFonts w:ascii="Calibri" w:eastAsia="Calibri" w:hAnsi="Calibri" w:cs="Times New Roman"/>
          <w:b/>
        </w:rPr>
      </w:pPr>
      <w:r w:rsidRPr="00572DDF">
        <w:rPr>
          <w:rFonts w:ascii="Calibri" w:eastAsia="Calibri" w:hAnsi="Calibri" w:cs="Times New Roman"/>
          <w:b/>
        </w:rPr>
        <w:t xml:space="preserve">3 Year Tenure with an option to renew, Chair is </w:t>
      </w:r>
      <w:proofErr w:type="gramStart"/>
      <w:r w:rsidRPr="00572DDF">
        <w:rPr>
          <w:rFonts w:ascii="Calibri" w:eastAsia="Calibri" w:hAnsi="Calibri" w:cs="Times New Roman"/>
          <w:b/>
        </w:rPr>
        <w:t>2 year</w:t>
      </w:r>
      <w:proofErr w:type="gramEnd"/>
      <w:r w:rsidRPr="00572DDF">
        <w:rPr>
          <w:rFonts w:ascii="Calibri" w:eastAsia="Calibri" w:hAnsi="Calibri" w:cs="Times New Roman"/>
          <w:b/>
        </w:rPr>
        <w:t xml:space="preserve"> appt. </w:t>
      </w:r>
    </w:p>
    <w:p w14:paraId="56E39F87" w14:textId="45E9A367" w:rsidR="005C40E0" w:rsidRDefault="002C340B" w:rsidP="005C40E0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  <w:r>
        <w:t xml:space="preserve">Classified – 2 representatives, Admin/Confidential—1 representative, ASG/Student—1 representative, College Services—1 representative, Part-time Faculty—1 representative, Full-time Faculty—11; recommended division representation is Arts/Sciences—1, AFAC—1, CPR—1, TAPS—1, CBI – 1, </w:t>
      </w:r>
      <w:r w:rsidR="005C40E0">
        <w:t xml:space="preserve">at large - 6 </w:t>
      </w:r>
    </w:p>
    <w:p w14:paraId="16A84DE6" w14:textId="756BDC26" w:rsidR="002C340B" w:rsidRDefault="002C340B" w:rsidP="002C340B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</w:p>
    <w:p w14:paraId="46586F3A" w14:textId="2379AEF1" w:rsidR="00EF2F30" w:rsidRPr="00EF2F30" w:rsidRDefault="00EF2F30" w:rsidP="00B44AB8">
      <w:pPr>
        <w:outlineLvl w:val="0"/>
        <w:rPr>
          <w:rFonts w:ascii="Calibri" w:eastAsia="Calibri" w:hAnsi="Calibri" w:cs="Times New Roman"/>
        </w:rPr>
      </w:pPr>
    </w:p>
    <w:p w14:paraId="2D79B84B" w14:textId="77777777" w:rsidR="00C73A1F" w:rsidRDefault="00C73A1F" w:rsidP="6D7970D1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</w:p>
    <w:p w14:paraId="5EE91912" w14:textId="77777777" w:rsidR="00C73A1F" w:rsidRDefault="00C73A1F" w:rsidP="6D7970D1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</w:p>
    <w:p w14:paraId="01D7B9DB" w14:textId="77777777" w:rsidR="00C73A1F" w:rsidRDefault="00C73A1F" w:rsidP="6D7970D1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</w:p>
    <w:p w14:paraId="76FD7774" w14:textId="77777777" w:rsidR="00C73A1F" w:rsidRDefault="00C73A1F" w:rsidP="6D7970D1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</w:p>
    <w:p w14:paraId="4C4E2495" w14:textId="77777777" w:rsidR="00C73A1F" w:rsidRDefault="00C73A1F" w:rsidP="6D7970D1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</w:p>
    <w:p w14:paraId="239BAF87" w14:textId="77777777" w:rsidR="00C73A1F" w:rsidRDefault="00C73A1F" w:rsidP="6D7970D1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</w:p>
    <w:p w14:paraId="5504E17F" w14:textId="77777777" w:rsidR="00C73A1F" w:rsidRDefault="00C73A1F" w:rsidP="6D7970D1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</w:p>
    <w:p w14:paraId="44EAFD9C" w14:textId="678BB263" w:rsidR="00EF2F30" w:rsidRPr="00EF2F30" w:rsidRDefault="00C73A1F" w:rsidP="00E27B0A">
      <w:pPr>
        <w:ind w:left="7200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808080" w:themeColor="background1" w:themeShade="80"/>
        </w:rPr>
        <w:t xml:space="preserve">Revised: </w:t>
      </w:r>
      <w:r>
        <w:rPr>
          <w:rFonts w:ascii="Calibri" w:eastAsia="Calibri" w:hAnsi="Calibri" w:cs="Times New Roman"/>
          <w:color w:val="808080" w:themeColor="background1" w:themeShade="80"/>
        </w:rPr>
        <w:fldChar w:fldCharType="begin"/>
      </w:r>
      <w:r>
        <w:rPr>
          <w:rFonts w:ascii="Calibri" w:eastAsia="Calibri" w:hAnsi="Calibri" w:cs="Times New Roman"/>
          <w:color w:val="808080" w:themeColor="background1" w:themeShade="80"/>
        </w:rPr>
        <w:instrText xml:space="preserve"> SAVEDATE  \@ "M/d/yyyy"  \* MERGEFORMAT </w:instrText>
      </w:r>
      <w:r>
        <w:rPr>
          <w:rFonts w:ascii="Calibri" w:eastAsia="Calibri" w:hAnsi="Calibri" w:cs="Times New Roman"/>
          <w:color w:val="808080" w:themeColor="background1" w:themeShade="80"/>
        </w:rPr>
        <w:fldChar w:fldCharType="separate"/>
      </w:r>
      <w:r w:rsidR="00D62F6F">
        <w:rPr>
          <w:rFonts w:ascii="Calibri" w:eastAsia="Calibri" w:hAnsi="Calibri" w:cs="Times New Roman"/>
          <w:noProof/>
          <w:color w:val="808080" w:themeColor="background1" w:themeShade="80"/>
        </w:rPr>
        <w:t>11/3/2020</w:t>
      </w:r>
      <w:r>
        <w:rPr>
          <w:rFonts w:ascii="Calibri" w:eastAsia="Calibri" w:hAnsi="Calibri" w:cs="Times New Roman"/>
          <w:color w:val="808080" w:themeColor="background1" w:themeShade="80"/>
        </w:rPr>
        <w:fldChar w:fldCharType="end"/>
      </w:r>
    </w:p>
    <w:p w14:paraId="4B94D5A5" w14:textId="77777777" w:rsidR="004B48C3" w:rsidRDefault="004B48C3"/>
    <w:sectPr w:rsidR="004B4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6707B" w14:textId="77777777" w:rsidR="00863989" w:rsidRDefault="00863989" w:rsidP="00D328B8">
      <w:pPr>
        <w:spacing w:after="0" w:line="240" w:lineRule="auto"/>
      </w:pPr>
      <w:r>
        <w:separator/>
      </w:r>
    </w:p>
  </w:endnote>
  <w:endnote w:type="continuationSeparator" w:id="0">
    <w:p w14:paraId="18EE0693" w14:textId="77777777" w:rsidR="00863989" w:rsidRDefault="00863989" w:rsidP="00D3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6FD5D" w14:textId="77777777" w:rsidR="00863989" w:rsidRDefault="00863989" w:rsidP="00D328B8">
      <w:pPr>
        <w:spacing w:after="0" w:line="240" w:lineRule="auto"/>
      </w:pPr>
      <w:r>
        <w:separator/>
      </w:r>
    </w:p>
  </w:footnote>
  <w:footnote w:type="continuationSeparator" w:id="0">
    <w:p w14:paraId="31FB4436" w14:textId="77777777" w:rsidR="00863989" w:rsidRDefault="00863989" w:rsidP="00D32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83BB1"/>
    <w:multiLevelType w:val="hybridMultilevel"/>
    <w:tmpl w:val="2FAC2050"/>
    <w:lvl w:ilvl="0" w:tplc="6840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AB53D0"/>
    <w:multiLevelType w:val="hybridMultilevel"/>
    <w:tmpl w:val="382C516C"/>
    <w:lvl w:ilvl="0" w:tplc="0504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30"/>
    <w:rsid w:val="000800DF"/>
    <w:rsid w:val="00261A1B"/>
    <w:rsid w:val="0026613F"/>
    <w:rsid w:val="00287CD0"/>
    <w:rsid w:val="002C340B"/>
    <w:rsid w:val="002C534B"/>
    <w:rsid w:val="002E1F71"/>
    <w:rsid w:val="003470E2"/>
    <w:rsid w:val="003544F0"/>
    <w:rsid w:val="0045609B"/>
    <w:rsid w:val="004A0766"/>
    <w:rsid w:val="004B48C3"/>
    <w:rsid w:val="004B6DED"/>
    <w:rsid w:val="00522B0B"/>
    <w:rsid w:val="0055253E"/>
    <w:rsid w:val="00572DDF"/>
    <w:rsid w:val="005753C9"/>
    <w:rsid w:val="00581B5C"/>
    <w:rsid w:val="005A214A"/>
    <w:rsid w:val="005B4F50"/>
    <w:rsid w:val="005C40E0"/>
    <w:rsid w:val="005D7FB8"/>
    <w:rsid w:val="006B1239"/>
    <w:rsid w:val="00722B6A"/>
    <w:rsid w:val="00753672"/>
    <w:rsid w:val="00770E8C"/>
    <w:rsid w:val="007A3304"/>
    <w:rsid w:val="007C1210"/>
    <w:rsid w:val="007D3AD5"/>
    <w:rsid w:val="007F0474"/>
    <w:rsid w:val="00863989"/>
    <w:rsid w:val="008B2914"/>
    <w:rsid w:val="008D013F"/>
    <w:rsid w:val="008D1BD3"/>
    <w:rsid w:val="009118B4"/>
    <w:rsid w:val="00976430"/>
    <w:rsid w:val="009A389F"/>
    <w:rsid w:val="009B6C97"/>
    <w:rsid w:val="009E2BEE"/>
    <w:rsid w:val="00A47699"/>
    <w:rsid w:val="00A61EA8"/>
    <w:rsid w:val="00B34FFC"/>
    <w:rsid w:val="00B44AB8"/>
    <w:rsid w:val="00C11213"/>
    <w:rsid w:val="00C34A94"/>
    <w:rsid w:val="00C73A1F"/>
    <w:rsid w:val="00CA7EA2"/>
    <w:rsid w:val="00CB78A6"/>
    <w:rsid w:val="00CF5571"/>
    <w:rsid w:val="00CF71FF"/>
    <w:rsid w:val="00D17865"/>
    <w:rsid w:val="00D20918"/>
    <w:rsid w:val="00D24906"/>
    <w:rsid w:val="00D328B8"/>
    <w:rsid w:val="00D62F6F"/>
    <w:rsid w:val="00DD5B52"/>
    <w:rsid w:val="00DE4B27"/>
    <w:rsid w:val="00E227B8"/>
    <w:rsid w:val="00E27B0A"/>
    <w:rsid w:val="00E40231"/>
    <w:rsid w:val="00E972AB"/>
    <w:rsid w:val="00EC442B"/>
    <w:rsid w:val="00EF2F30"/>
    <w:rsid w:val="00F34103"/>
    <w:rsid w:val="00FA1E27"/>
    <w:rsid w:val="00FE46CA"/>
    <w:rsid w:val="6D79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4EE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8"/>
  </w:style>
  <w:style w:type="paragraph" w:styleId="Footer">
    <w:name w:val="footer"/>
    <w:basedOn w:val="Normal"/>
    <w:link w:val="FooterChar"/>
    <w:uiPriority w:val="99"/>
    <w:unhideWhenUsed/>
    <w:rsid w:val="00D3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8"/>
  </w:style>
  <w:style w:type="character" w:styleId="CommentReference">
    <w:name w:val="annotation reference"/>
    <w:basedOn w:val="DefaultParagraphFont"/>
    <w:uiPriority w:val="99"/>
    <w:semiHidden/>
    <w:unhideWhenUsed/>
    <w:rsid w:val="00456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0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0B7B0E74EB430A83D01EF89263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26EB-BFFA-42AF-AC93-CF4404EE881A}"/>
      </w:docPartPr>
      <w:docPartBody>
        <w:p w:rsidR="00443671" w:rsidRDefault="00B62210" w:rsidP="00B62210">
          <w:pPr>
            <w:pStyle w:val="C90B7B0E74EB430A83D01EF892639845"/>
          </w:pPr>
          <w:r w:rsidRPr="00E205D8">
            <w:rPr>
              <w:rStyle w:val="PlaceholderText"/>
            </w:rPr>
            <w:t>Click here to enter text.</w:t>
          </w:r>
        </w:p>
      </w:docPartBody>
    </w:docPart>
    <w:docPart>
      <w:docPartPr>
        <w:name w:val="3408F04980044D00AD760EE7A3E5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2855-147E-4944-B811-064EE450BA2C}"/>
      </w:docPartPr>
      <w:docPartBody>
        <w:p w:rsidR="00443671" w:rsidRDefault="00B62210" w:rsidP="00B62210">
          <w:pPr>
            <w:pStyle w:val="3408F04980044D00AD760EE7A3E5D46A"/>
          </w:pPr>
          <w:r w:rsidRPr="00E205D8">
            <w:rPr>
              <w:rStyle w:val="PlaceholderText"/>
            </w:rPr>
            <w:t>Click here to enter text.</w:t>
          </w:r>
        </w:p>
      </w:docPartBody>
    </w:docPart>
    <w:docPart>
      <w:docPartPr>
        <w:name w:val="BE575CB9AAB445BE9C1E9A737B2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1480-4B61-4427-9338-E65980FE5B72}"/>
      </w:docPartPr>
      <w:docPartBody>
        <w:p w:rsidR="00443671" w:rsidRDefault="00B62210" w:rsidP="00B62210">
          <w:pPr>
            <w:pStyle w:val="BE575CB9AAB445BE9C1E9A737B21A85B"/>
          </w:pPr>
          <w:r w:rsidRPr="00E205D8">
            <w:rPr>
              <w:rStyle w:val="PlaceholderText"/>
            </w:rPr>
            <w:t>Click here to enter text.</w:t>
          </w:r>
        </w:p>
      </w:docPartBody>
    </w:docPart>
    <w:docPart>
      <w:docPartPr>
        <w:name w:val="A9DC41B057604AC696953390E0AA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CF29-B67C-48F1-A5E2-563A104AE828}"/>
      </w:docPartPr>
      <w:docPartBody>
        <w:p w:rsidR="00443671" w:rsidRDefault="00B62210" w:rsidP="00B62210">
          <w:pPr>
            <w:pStyle w:val="A9DC41B057604AC696953390E0AAF27B"/>
          </w:pPr>
          <w:r w:rsidRPr="00E205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210"/>
    <w:rsid w:val="00035EF3"/>
    <w:rsid w:val="00254B16"/>
    <w:rsid w:val="002554DC"/>
    <w:rsid w:val="002F0326"/>
    <w:rsid w:val="00443671"/>
    <w:rsid w:val="004F1E61"/>
    <w:rsid w:val="00596090"/>
    <w:rsid w:val="0073240D"/>
    <w:rsid w:val="00740E87"/>
    <w:rsid w:val="007D67FF"/>
    <w:rsid w:val="00B62210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210"/>
    <w:rPr>
      <w:color w:val="808080"/>
    </w:rPr>
  </w:style>
  <w:style w:type="paragraph" w:customStyle="1" w:styleId="C90B7B0E74EB430A83D01EF892639845">
    <w:name w:val="C90B7B0E74EB430A83D01EF892639845"/>
    <w:rsid w:val="00B62210"/>
  </w:style>
  <w:style w:type="paragraph" w:customStyle="1" w:styleId="3408F04980044D00AD760EE7A3E5D46A">
    <w:name w:val="3408F04980044D00AD760EE7A3E5D46A"/>
    <w:rsid w:val="00B62210"/>
  </w:style>
  <w:style w:type="paragraph" w:customStyle="1" w:styleId="BE575CB9AAB445BE9C1E9A737B21A85B">
    <w:name w:val="BE575CB9AAB445BE9C1E9A737B21A85B"/>
    <w:rsid w:val="00B62210"/>
  </w:style>
  <w:style w:type="paragraph" w:customStyle="1" w:styleId="A9DC41B057604AC696953390E0AAF27B">
    <w:name w:val="A9DC41B057604AC696953390E0AAF27B"/>
    <w:rsid w:val="00B62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Hodgkinson</dc:creator>
  <cp:lastModifiedBy>Ami Collofello</cp:lastModifiedBy>
  <cp:revision>7</cp:revision>
  <dcterms:created xsi:type="dcterms:W3CDTF">2020-11-03T19:33:00Z</dcterms:created>
  <dcterms:modified xsi:type="dcterms:W3CDTF">2020-11-09T16:57:00Z</dcterms:modified>
</cp:coreProperties>
</file>